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</w:t>
      </w:r>
      <w:r w:rsidR="0016499B">
        <w:rPr>
          <w:rFonts w:ascii="Verdana" w:hAnsi="Verdana"/>
          <w:b/>
          <w:sz w:val="28"/>
          <w:szCs w:val="28"/>
        </w:rPr>
        <w:t>80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865C85" w:rsidRDefault="0016499B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4 February 2014</w:t>
      </w:r>
    </w:p>
    <w:p w:rsidR="00865C85" w:rsidRDefault="00865C85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095368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16499B" w:rsidRPr="0016499B" w:rsidRDefault="0016499B" w:rsidP="0016499B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Repair to snom 360:</w:t>
      </w:r>
      <w:r>
        <w:rPr>
          <w:rFonts w:ascii="Arial" w:hAnsi="Arial" w:cs="Arial"/>
          <w:sz w:val="20"/>
          <w:szCs w:val="20"/>
        </w:rPr>
        <w:br/>
        <w:t>Replace handset from SEG £24 inc VAT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£24.00</w:t>
      </w:r>
    </w:p>
    <w:p w:rsidR="005203CE" w:rsidRDefault="0016499B" w:rsidP="0016499B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Activity charge including collection, diagnostics and return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£15.00</w:t>
      </w:r>
      <w:r>
        <w:rPr>
          <w:rFonts w:ascii="Arial" w:hAnsi="Arial" w:cs="Arial"/>
          <w:sz w:val="20"/>
          <w:szCs w:val="20"/>
        </w:rPr>
        <w:br/>
      </w:r>
    </w:p>
    <w:p w:rsidR="005203CE" w:rsidRDefault="005203CE" w:rsidP="005203CE">
      <w:pPr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16499B">
        <w:rPr>
          <w:rFonts w:ascii="Tahoma" w:hAnsi="Tahoma" w:cs="Tahoma"/>
          <w:b/>
          <w:sz w:val="20"/>
          <w:szCs w:val="20"/>
        </w:rPr>
        <w:t>39.00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865C85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Hourly rate: £30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</w:t>
      </w:r>
      <w:r w:rsidR="0016499B">
        <w:rPr>
          <w:rFonts w:ascii="Verdana" w:hAnsi="Verdana"/>
          <w:sz w:val="20"/>
          <w:szCs w:val="20"/>
        </w:rPr>
        <w:t>80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2014-02-04T12:35:00Z</dcterms:created>
  <dcterms:modified xsi:type="dcterms:W3CDTF">2014-02-04T12:41:00Z</dcterms:modified>
</cp:coreProperties>
</file>