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DA65A5">
        <w:rPr>
          <w:rFonts w:ascii="Verdana" w:hAnsi="Verdana"/>
          <w:b/>
          <w:sz w:val="28"/>
          <w:szCs w:val="28"/>
        </w:rPr>
        <w:t>8</w:t>
      </w:r>
      <w:r w:rsidR="003473C8">
        <w:rPr>
          <w:rFonts w:ascii="Verdana" w:hAnsi="Verdana"/>
          <w:b/>
          <w:sz w:val="28"/>
          <w:szCs w:val="28"/>
        </w:rPr>
        <w:t>6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4B205D" w:rsidRDefault="003473C8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2 April 2014</w:t>
      </w:r>
    </w:p>
    <w:p w:rsidR="003473C8" w:rsidRDefault="003473C8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3473C8" w:rsidRDefault="003473C8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C36B5E">
        <w:rPr>
          <w:rFonts w:ascii="Tahoma" w:hAnsi="Tahoma" w:cs="Tahoma"/>
          <w:sz w:val="20"/>
          <w:szCs w:val="20"/>
        </w:rPr>
        <w:t>February 2014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F91468">
        <w:rPr>
          <w:rFonts w:ascii="Tahoma" w:hAnsi="Tahoma" w:cs="Tahoma"/>
          <w:sz w:val="20"/>
          <w:szCs w:val="20"/>
        </w:rPr>
        <w:t>1</w:t>
      </w:r>
      <w:r w:rsidR="00C36B5E">
        <w:rPr>
          <w:rFonts w:ascii="Tahoma" w:hAnsi="Tahoma" w:cs="Tahoma"/>
          <w:sz w:val="20"/>
          <w:szCs w:val="20"/>
        </w:rPr>
        <w:t>5</w:t>
      </w:r>
      <w:r w:rsidR="00F91468">
        <w:rPr>
          <w:rFonts w:ascii="Tahoma" w:hAnsi="Tahoma" w:cs="Tahoma"/>
          <w:sz w:val="20"/>
          <w:szCs w:val="20"/>
        </w:rPr>
        <w:t>0.00</w:t>
      </w:r>
    </w:p>
    <w:p w:rsidR="00C36B5E" w:rsidRDefault="00C36B5E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Computer Activities for </w:t>
      </w:r>
      <w:r>
        <w:rPr>
          <w:rFonts w:ascii="Tahoma" w:hAnsi="Tahoma" w:cs="Tahoma"/>
          <w:sz w:val="20"/>
          <w:szCs w:val="20"/>
        </w:rPr>
        <w:t>March</w:t>
      </w:r>
      <w:r>
        <w:rPr>
          <w:rFonts w:ascii="Tahoma" w:hAnsi="Tahoma" w:cs="Tahoma"/>
          <w:sz w:val="20"/>
          <w:szCs w:val="20"/>
        </w:rPr>
        <w:t xml:space="preserve"> 2014 </w:t>
      </w:r>
      <w:r w:rsidRPr="00544C89">
        <w:rPr>
          <w:rFonts w:ascii="Tahoma" w:hAnsi="Tahoma" w:cs="Tahoma"/>
          <w:sz w:val="20"/>
          <w:szCs w:val="20"/>
        </w:rPr>
        <w:t>at Victoria Road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£150.00</w:t>
      </w:r>
    </w:p>
    <w:p w:rsidR="00C36B5E" w:rsidRDefault="00C36B5E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Substantive additional hours to resolve breakdown issues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£75.00</w:t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C36B5E">
        <w:rPr>
          <w:rFonts w:ascii="Tahoma" w:hAnsi="Tahoma" w:cs="Tahoma"/>
          <w:b/>
          <w:sz w:val="20"/>
          <w:szCs w:val="20"/>
        </w:rPr>
        <w:t>375.00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5E0A9D">
        <w:rPr>
          <w:rFonts w:ascii="Verdana" w:hAnsi="Verdana"/>
          <w:sz w:val="20"/>
          <w:szCs w:val="20"/>
        </w:rPr>
        <w:t>8</w:t>
      </w:r>
      <w:r w:rsidR="00C36B5E">
        <w:rPr>
          <w:rFonts w:ascii="Verdana" w:hAnsi="Verdana"/>
          <w:sz w:val="20"/>
          <w:szCs w:val="20"/>
        </w:rPr>
        <w:t>6</w:t>
      </w:r>
      <w:bookmarkStart w:id="0" w:name="_GoBack"/>
      <w:bookmarkEnd w:id="0"/>
    </w:p>
    <w:p w:rsidR="00931C25" w:rsidRDefault="00931C25" w:rsidP="001D5A6B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D5A6B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628C"/>
    <w:rsid w:val="00327D47"/>
    <w:rsid w:val="0033490D"/>
    <w:rsid w:val="003352D2"/>
    <w:rsid w:val="003359CE"/>
    <w:rsid w:val="00340CC0"/>
    <w:rsid w:val="00341A3B"/>
    <w:rsid w:val="00342051"/>
    <w:rsid w:val="003473C8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B205D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0A9D"/>
    <w:rsid w:val="005E57C1"/>
    <w:rsid w:val="005F433A"/>
    <w:rsid w:val="005F6553"/>
    <w:rsid w:val="0060260B"/>
    <w:rsid w:val="00603032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05AF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36B5E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A65A5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146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4</cp:revision>
  <cp:lastPrinted>2009-03-16T08:51:00Z</cp:lastPrinted>
  <dcterms:created xsi:type="dcterms:W3CDTF">2014-04-02T14:51:00Z</dcterms:created>
  <dcterms:modified xsi:type="dcterms:W3CDTF">2014-04-02T14:54:00Z</dcterms:modified>
</cp:coreProperties>
</file>