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74729A">
        <w:rPr>
          <w:rFonts w:ascii="Verdana" w:hAnsi="Verdana"/>
          <w:b/>
          <w:sz w:val="28"/>
          <w:szCs w:val="28"/>
        </w:rPr>
        <w:t>2</w:t>
      </w:r>
      <w:r w:rsidR="00E42361">
        <w:rPr>
          <w:rFonts w:ascii="Verdana" w:hAnsi="Verdana"/>
          <w:b/>
          <w:sz w:val="28"/>
          <w:szCs w:val="28"/>
        </w:rPr>
        <w:t>44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510A3B" w:rsidRDefault="00E42361" w:rsidP="00E42361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Saturday, 14 February 2015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E42361" w:rsidRDefault="00E42361" w:rsidP="00E4236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Mike</w:t>
      </w:r>
      <w:r w:rsidRPr="00FB6399">
        <w:rPr>
          <w:rFonts w:ascii="Arial" w:hAnsi="Arial" w:cs="Arial"/>
          <w:b/>
          <w:color w:val="000000"/>
          <w:sz w:val="20"/>
          <w:szCs w:val="20"/>
        </w:rPr>
        <w:t xml:space="preserve"> Morgan</w:t>
      </w:r>
      <w:r>
        <w:rPr>
          <w:rFonts w:ascii="Arial" w:hAnsi="Arial" w:cs="Arial"/>
          <w:b/>
          <w:color w:val="000000"/>
          <w:sz w:val="20"/>
          <w:szCs w:val="20"/>
        </w:rPr>
        <w:t>’</w:t>
      </w:r>
      <w:r w:rsidRPr="00FB6399">
        <w:rPr>
          <w:rFonts w:ascii="Arial" w:hAnsi="Arial" w:cs="Arial"/>
          <w:b/>
          <w:color w:val="000000"/>
          <w:sz w:val="20"/>
          <w:szCs w:val="20"/>
        </w:rPr>
        <w:t>s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Home</w:t>
      </w:r>
      <w:r w:rsidRPr="00FB6399">
        <w:rPr>
          <w:rFonts w:ascii="Arial" w:hAnsi="Arial" w:cs="Arial"/>
          <w:b/>
          <w:color w:val="000000"/>
          <w:sz w:val="20"/>
          <w:szCs w:val="20"/>
        </w:rPr>
        <w:t>:</w:t>
      </w:r>
    </w:p>
    <w:p w:rsidR="00E42361" w:rsidRDefault="00E42361" w:rsidP="00E4236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65435">
        <w:rPr>
          <w:rFonts w:ascii="Arial" w:hAnsi="Arial" w:cs="Arial"/>
          <w:sz w:val="20"/>
          <w:szCs w:val="20"/>
        </w:rPr>
        <w:t>8 St Mar</w:t>
      </w:r>
      <w:r>
        <w:rPr>
          <w:rFonts w:ascii="Arial" w:hAnsi="Arial" w:cs="Arial"/>
          <w:sz w:val="20"/>
          <w:szCs w:val="20"/>
        </w:rPr>
        <w:t xml:space="preserve">garet’s Way, </w:t>
      </w:r>
    </w:p>
    <w:p w:rsidR="00E42361" w:rsidRDefault="00E42361" w:rsidP="00E4236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Midhurst, </w:t>
      </w:r>
    </w:p>
    <w:p w:rsidR="00510A3B" w:rsidRDefault="00E42361" w:rsidP="00E42361">
      <w:pPr>
        <w:rPr>
          <w:rFonts w:ascii="Verdana" w:hAnsi="Verdan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GU29 9FQ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2342D3" w:rsidRPr="00957981" w:rsidRDefault="00957981" w:rsidP="00957981">
      <w:pPr>
        <w:pStyle w:val="ListParagraph"/>
        <w:numPr>
          <w:ilvl w:val="0"/>
          <w:numId w:val="19"/>
        </w:numPr>
        <w:rPr>
          <w:rFonts w:ascii="Tahoma" w:hAnsi="Tahoma" w:cs="Tahoma"/>
          <w:color w:val="1F497D" w:themeColor="dark2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Supply </w:t>
      </w:r>
      <w:r w:rsidR="00E42361">
        <w:rPr>
          <w:rFonts w:ascii="Tahoma" w:hAnsi="Tahoma" w:cs="Tahoma"/>
          <w:sz w:val="20"/>
          <w:szCs w:val="20"/>
        </w:rPr>
        <w:t>CAT6 cables [3m &amp; 5m]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</w:t>
      </w:r>
      <w:r w:rsidR="00EF3402">
        <w:rPr>
          <w:rFonts w:ascii="Tahoma" w:hAnsi="Tahoma" w:cs="Tahoma"/>
          <w:sz w:val="20"/>
          <w:szCs w:val="20"/>
        </w:rPr>
        <w:t>17.23</w:t>
      </w:r>
    </w:p>
    <w:p w:rsidR="00957981" w:rsidRPr="00EF3402" w:rsidRDefault="00EF3402" w:rsidP="00957981">
      <w:pPr>
        <w:pStyle w:val="ListParagraph"/>
        <w:numPr>
          <w:ilvl w:val="0"/>
          <w:numId w:val="19"/>
        </w:numPr>
        <w:rPr>
          <w:rFonts w:ascii="Tahoma" w:hAnsi="Tahoma" w:cs="Tahoma"/>
          <w:color w:val="1F497D" w:themeColor="dark2"/>
          <w:sz w:val="20"/>
          <w:szCs w:val="20"/>
        </w:rPr>
      </w:pPr>
      <w:r w:rsidRPr="00EF3402">
        <w:rPr>
          <w:rFonts w:ascii="Tahoma" w:hAnsi="Tahoma" w:cs="Tahoma"/>
          <w:sz w:val="20"/>
          <w:szCs w:val="20"/>
        </w:rPr>
        <w:t>Supply telephone extension cable</w:t>
      </w:r>
      <w:r w:rsidRPr="00EF3402">
        <w:rPr>
          <w:rFonts w:ascii="Tahoma" w:hAnsi="Tahoma" w:cs="Tahoma"/>
          <w:sz w:val="20"/>
          <w:szCs w:val="20"/>
        </w:rPr>
        <w:tab/>
      </w:r>
      <w:r w:rsidR="00957981" w:rsidRPr="00EF3402">
        <w:rPr>
          <w:rFonts w:ascii="Tahoma" w:hAnsi="Tahoma" w:cs="Tahoma"/>
          <w:sz w:val="20"/>
          <w:szCs w:val="20"/>
        </w:rPr>
        <w:tab/>
      </w:r>
      <w:r w:rsidR="00957981" w:rsidRPr="00EF3402">
        <w:rPr>
          <w:rFonts w:ascii="Tahoma" w:hAnsi="Tahoma" w:cs="Tahoma"/>
          <w:sz w:val="20"/>
          <w:szCs w:val="20"/>
        </w:rPr>
        <w:tab/>
      </w:r>
      <w:r w:rsidR="00957981" w:rsidRPr="00EF3402">
        <w:rPr>
          <w:rFonts w:ascii="Tahoma" w:hAnsi="Tahoma" w:cs="Tahoma"/>
          <w:sz w:val="20"/>
          <w:szCs w:val="20"/>
        </w:rPr>
        <w:tab/>
      </w:r>
      <w:r w:rsidR="00957981" w:rsidRPr="00EF3402">
        <w:rPr>
          <w:rFonts w:ascii="Tahoma" w:hAnsi="Tahoma" w:cs="Tahoma"/>
          <w:sz w:val="20"/>
          <w:szCs w:val="20"/>
        </w:rPr>
        <w:tab/>
      </w:r>
      <w:r w:rsidRPr="00EF3402">
        <w:rPr>
          <w:rFonts w:ascii="Tahoma" w:hAnsi="Tahoma" w:cs="Tahoma"/>
          <w:sz w:val="20"/>
          <w:szCs w:val="20"/>
        </w:rPr>
        <w:tab/>
      </w:r>
      <w:r w:rsidRPr="00EF3402">
        <w:rPr>
          <w:rFonts w:ascii="Tahoma" w:hAnsi="Tahoma" w:cs="Tahoma"/>
          <w:sz w:val="20"/>
          <w:szCs w:val="20"/>
        </w:rPr>
        <w:tab/>
      </w:r>
      <w:r w:rsidR="00957981" w:rsidRPr="00EF3402">
        <w:rPr>
          <w:rFonts w:ascii="Tahoma" w:hAnsi="Tahoma" w:cs="Tahoma"/>
          <w:sz w:val="20"/>
          <w:szCs w:val="20"/>
        </w:rPr>
        <w:t>£</w:t>
      </w:r>
      <w:r w:rsidRPr="00EF3402">
        <w:rPr>
          <w:rFonts w:ascii="Tahoma" w:hAnsi="Tahoma" w:cs="Tahoma"/>
          <w:sz w:val="20"/>
          <w:szCs w:val="20"/>
        </w:rPr>
        <w:t>4.32</w:t>
      </w:r>
    </w:p>
    <w:p w:rsidR="00EF3402" w:rsidRPr="00EF3402" w:rsidRDefault="00EF3402" w:rsidP="00957981">
      <w:pPr>
        <w:pStyle w:val="ListParagraph"/>
        <w:numPr>
          <w:ilvl w:val="0"/>
          <w:numId w:val="19"/>
        </w:numPr>
        <w:rPr>
          <w:rFonts w:ascii="Tahoma" w:hAnsi="Tahoma" w:cs="Tahoma"/>
          <w:color w:val="1F497D" w:themeColor="dark2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Supply RJ12 extension lead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£5.64</w:t>
      </w:r>
    </w:p>
    <w:p w:rsidR="00FA3068" w:rsidRPr="00EF3402" w:rsidRDefault="00EF3402" w:rsidP="00957981">
      <w:pPr>
        <w:pStyle w:val="ListParagraph"/>
        <w:numPr>
          <w:ilvl w:val="0"/>
          <w:numId w:val="1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1F497D" w:themeColor="dark2"/>
          <w:sz w:val="20"/>
          <w:szCs w:val="20"/>
        </w:rPr>
        <w:t>Payment to Zen for 1</w:t>
      </w:r>
      <w:r w:rsidRPr="00EF3402">
        <w:rPr>
          <w:rFonts w:ascii="Tahoma" w:hAnsi="Tahoma" w:cs="Tahoma"/>
          <w:color w:val="1F497D" w:themeColor="dark2"/>
          <w:sz w:val="20"/>
          <w:szCs w:val="20"/>
          <w:vertAlign w:val="superscript"/>
        </w:rPr>
        <w:t>st</w:t>
      </w:r>
      <w:r>
        <w:rPr>
          <w:rFonts w:ascii="Tahoma" w:hAnsi="Tahoma" w:cs="Tahoma"/>
          <w:color w:val="1F497D" w:themeColor="dark2"/>
          <w:sz w:val="20"/>
          <w:szCs w:val="20"/>
        </w:rPr>
        <w:t xml:space="preserve"> Month’s VoIP rental</w:t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  <w:t>£5.12</w:t>
      </w:r>
    </w:p>
    <w:p w:rsidR="00EF3402" w:rsidRPr="00EF3402" w:rsidRDefault="00EF3402" w:rsidP="00957981">
      <w:pPr>
        <w:pStyle w:val="ListParagraph"/>
        <w:numPr>
          <w:ilvl w:val="0"/>
          <w:numId w:val="1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1F497D" w:themeColor="dark2"/>
          <w:sz w:val="20"/>
          <w:szCs w:val="20"/>
        </w:rPr>
        <w:t>Reconfiguration of router for ADSL service</w:t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  <w:t>£FREE</w:t>
      </w:r>
    </w:p>
    <w:p w:rsidR="00EF3402" w:rsidRPr="00EF3402" w:rsidRDefault="00EF3402" w:rsidP="00957981">
      <w:pPr>
        <w:pStyle w:val="ListParagraph"/>
        <w:numPr>
          <w:ilvl w:val="0"/>
          <w:numId w:val="1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1F497D" w:themeColor="dark2"/>
          <w:sz w:val="20"/>
          <w:szCs w:val="20"/>
        </w:rPr>
        <w:t>Nominal activity charge for 3 hours on site [8-11]</w:t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  <w:t>£33.00</w:t>
      </w:r>
    </w:p>
    <w:p w:rsidR="00EF3402" w:rsidRPr="00957981" w:rsidRDefault="00EF3402" w:rsidP="00957981">
      <w:pPr>
        <w:pStyle w:val="ListParagraph"/>
        <w:numPr>
          <w:ilvl w:val="0"/>
          <w:numId w:val="1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1F497D" w:themeColor="dark2"/>
          <w:sz w:val="20"/>
          <w:szCs w:val="20"/>
        </w:rPr>
        <w:t xml:space="preserve">Extensive off site activity in placing order with Zen for telephone and </w:t>
      </w:r>
      <w:r>
        <w:rPr>
          <w:rFonts w:ascii="Tahoma" w:hAnsi="Tahoma" w:cs="Tahoma"/>
          <w:color w:val="1F497D" w:themeColor="dark2"/>
          <w:sz w:val="20"/>
          <w:szCs w:val="20"/>
        </w:rPr>
        <w:br/>
        <w:t>broadband services over several days</w:t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</w:r>
      <w:r>
        <w:rPr>
          <w:rFonts w:ascii="Tahoma" w:hAnsi="Tahoma" w:cs="Tahoma"/>
          <w:color w:val="1F497D" w:themeColor="dark2"/>
          <w:sz w:val="20"/>
          <w:szCs w:val="20"/>
        </w:rPr>
        <w:tab/>
        <w:t>£30.00</w:t>
      </w:r>
    </w:p>
    <w:p w:rsidR="007F6F6D" w:rsidRDefault="007F6F6D" w:rsidP="002342D3">
      <w:pPr>
        <w:rPr>
          <w:rFonts w:ascii="Tahoma" w:hAnsi="Tahoma" w:cs="Tahoma"/>
          <w:sz w:val="20"/>
          <w:szCs w:val="20"/>
        </w:rPr>
      </w:pPr>
    </w:p>
    <w:p w:rsid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2342D3" w:rsidRP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2342D3" w:rsidRP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EF3402">
        <w:rPr>
          <w:rFonts w:ascii="Verdana" w:hAnsi="Verdana"/>
          <w:b/>
          <w:sz w:val="20"/>
          <w:szCs w:val="20"/>
        </w:rPr>
        <w:t>95.31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5512">
        <w:rPr>
          <w:rFonts w:ascii="Verdana" w:hAnsi="Verdana"/>
          <w:sz w:val="20"/>
          <w:szCs w:val="20"/>
        </w:rPr>
        <w:t>9</w:t>
      </w:r>
      <w:r w:rsidR="0074729A">
        <w:rPr>
          <w:rFonts w:ascii="Verdana" w:hAnsi="Verdana"/>
          <w:sz w:val="20"/>
          <w:szCs w:val="20"/>
        </w:rPr>
        <w:t>2</w:t>
      </w:r>
      <w:r w:rsidR="00EF3402">
        <w:rPr>
          <w:rFonts w:ascii="Verdana" w:hAnsi="Verdana"/>
          <w:sz w:val="20"/>
          <w:szCs w:val="20"/>
        </w:rPr>
        <w:t>44</w:t>
      </w:r>
      <w:bookmarkStart w:id="0" w:name="_GoBack"/>
      <w:bookmarkEnd w:id="0"/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4"/>
  </w:num>
  <w:num w:numId="4">
    <w:abstractNumId w:val="2"/>
  </w:num>
  <w:num w:numId="5">
    <w:abstractNumId w:val="13"/>
  </w:num>
  <w:num w:numId="6">
    <w:abstractNumId w:val="12"/>
  </w:num>
  <w:num w:numId="7">
    <w:abstractNumId w:val="18"/>
  </w:num>
  <w:num w:numId="8">
    <w:abstractNumId w:val="11"/>
  </w:num>
  <w:num w:numId="9">
    <w:abstractNumId w:val="3"/>
  </w:num>
  <w:num w:numId="10">
    <w:abstractNumId w:val="0"/>
  </w:num>
  <w:num w:numId="11">
    <w:abstractNumId w:val="7"/>
  </w:num>
  <w:num w:numId="12">
    <w:abstractNumId w:val="4"/>
  </w:num>
  <w:num w:numId="13">
    <w:abstractNumId w:val="6"/>
  </w:num>
  <w:num w:numId="14">
    <w:abstractNumId w:val="17"/>
  </w:num>
  <w:num w:numId="15">
    <w:abstractNumId w:val="5"/>
  </w:num>
  <w:num w:numId="16">
    <w:abstractNumId w:val="9"/>
  </w:num>
  <w:num w:numId="17">
    <w:abstractNumId w:val="10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09F7"/>
    <w:rsid w:val="000559FB"/>
    <w:rsid w:val="0007412C"/>
    <w:rsid w:val="0007536F"/>
    <w:rsid w:val="00080360"/>
    <w:rsid w:val="00091E6B"/>
    <w:rsid w:val="000B6EFC"/>
    <w:rsid w:val="000E4687"/>
    <w:rsid w:val="001258C1"/>
    <w:rsid w:val="00127327"/>
    <w:rsid w:val="001329C6"/>
    <w:rsid w:val="00135F96"/>
    <w:rsid w:val="00142D07"/>
    <w:rsid w:val="00146A4D"/>
    <w:rsid w:val="00146EDA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1F6BB5"/>
    <w:rsid w:val="002047C8"/>
    <w:rsid w:val="0020731C"/>
    <w:rsid w:val="00222818"/>
    <w:rsid w:val="002342D3"/>
    <w:rsid w:val="002376C6"/>
    <w:rsid w:val="00252720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25FF3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0E38"/>
    <w:rsid w:val="00633767"/>
    <w:rsid w:val="006515EB"/>
    <w:rsid w:val="00651C07"/>
    <w:rsid w:val="00670557"/>
    <w:rsid w:val="006816E0"/>
    <w:rsid w:val="00686F35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4729A"/>
    <w:rsid w:val="00761CC0"/>
    <w:rsid w:val="007673EA"/>
    <w:rsid w:val="00770E68"/>
    <w:rsid w:val="00787600"/>
    <w:rsid w:val="0079615A"/>
    <w:rsid w:val="007B187A"/>
    <w:rsid w:val="007B5B04"/>
    <w:rsid w:val="007F6F6D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85FD8"/>
    <w:rsid w:val="00995748"/>
    <w:rsid w:val="009A3052"/>
    <w:rsid w:val="009C41B4"/>
    <w:rsid w:val="009F2AFD"/>
    <w:rsid w:val="00A37E4A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5512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90F20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42361"/>
    <w:rsid w:val="00E56940"/>
    <w:rsid w:val="00E80247"/>
    <w:rsid w:val="00EC3948"/>
    <w:rsid w:val="00ED4976"/>
    <w:rsid w:val="00EE41DB"/>
    <w:rsid w:val="00EF1F10"/>
    <w:rsid w:val="00EF3402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87740"/>
    <w:rsid w:val="00F97C49"/>
    <w:rsid w:val="00FA1FD0"/>
    <w:rsid w:val="00FA3068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4</cp:revision>
  <cp:lastPrinted>2007-01-15T15:38:00Z</cp:lastPrinted>
  <dcterms:created xsi:type="dcterms:W3CDTF">2015-02-14T17:15:00Z</dcterms:created>
  <dcterms:modified xsi:type="dcterms:W3CDTF">2015-02-14T17:35:00Z</dcterms:modified>
</cp:coreProperties>
</file>